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69A" w:rsidRPr="00AD3114" w:rsidRDefault="000D2167" w:rsidP="000D2167">
      <w:pPr>
        <w:jc w:val="center"/>
        <w:rPr>
          <w:rFonts w:ascii="HG丸ｺﾞｼｯｸM-PRO" w:eastAsia="HG丸ｺﾞｼｯｸM-PRO" w:hAnsi="HG丸ｺﾞｼｯｸM-PRO"/>
          <w:b/>
          <w:sz w:val="36"/>
          <w:szCs w:val="36"/>
        </w:rPr>
      </w:pPr>
      <w:bookmarkStart w:id="0" w:name="_GoBack"/>
      <w:bookmarkEnd w:id="0"/>
      <w:r w:rsidRPr="00AD3114">
        <w:rPr>
          <w:rFonts w:ascii="HG丸ｺﾞｼｯｸM-PRO" w:eastAsia="HG丸ｺﾞｼｯｸM-PRO" w:hAnsi="HG丸ｺﾞｼｯｸM-PRO" w:hint="eastAsia"/>
          <w:b/>
          <w:sz w:val="36"/>
          <w:szCs w:val="36"/>
        </w:rPr>
        <w:t>5月8日に新型コロナウイルス</w:t>
      </w:r>
      <w:r w:rsidR="001E50D8" w:rsidRPr="00AD3114">
        <w:rPr>
          <w:rFonts w:ascii="HG丸ｺﾞｼｯｸM-PRO" w:eastAsia="HG丸ｺﾞｼｯｸM-PRO" w:hAnsi="HG丸ｺﾞｼｯｸM-PRO" w:hint="eastAsia"/>
          <w:b/>
          <w:sz w:val="36"/>
          <w:szCs w:val="36"/>
        </w:rPr>
        <w:t>感染症</w:t>
      </w:r>
      <w:r w:rsidRPr="00AD3114">
        <w:rPr>
          <w:rFonts w:ascii="HG丸ｺﾞｼｯｸM-PRO" w:eastAsia="HG丸ｺﾞｼｯｸM-PRO" w:hAnsi="HG丸ｺﾞｼｯｸM-PRO" w:hint="eastAsia"/>
          <w:b/>
          <w:sz w:val="36"/>
          <w:szCs w:val="36"/>
        </w:rPr>
        <w:t>が5</w:t>
      </w:r>
      <w:r w:rsidR="00BA6FCC" w:rsidRPr="00AD3114">
        <w:rPr>
          <w:rFonts w:ascii="HG丸ｺﾞｼｯｸM-PRO" w:eastAsia="HG丸ｺﾞｼｯｸM-PRO" w:hAnsi="HG丸ｺﾞｼｯｸM-PRO" w:hint="eastAsia"/>
          <w:b/>
          <w:sz w:val="36"/>
          <w:szCs w:val="36"/>
        </w:rPr>
        <w:t>類へ移行します</w:t>
      </w:r>
    </w:p>
    <w:p w:rsidR="00D200E0" w:rsidRDefault="00D200E0" w:rsidP="0011268E">
      <w:pPr>
        <w:ind w:firstLineChars="100" w:firstLine="240"/>
        <w:jc w:val="left"/>
        <w:rPr>
          <w:rFonts w:ascii="ＭＳ ゴシック" w:eastAsia="ＭＳ ゴシック" w:hAnsi="ＭＳ ゴシック"/>
          <w:sz w:val="24"/>
          <w:szCs w:val="24"/>
        </w:rPr>
      </w:pPr>
    </w:p>
    <w:p w:rsidR="00A77A9C" w:rsidRPr="0095425E" w:rsidRDefault="00D200E0" w:rsidP="0011268E">
      <w:pPr>
        <w:ind w:firstLineChars="100" w:firstLine="281"/>
        <w:jc w:val="left"/>
        <w:rPr>
          <w:rFonts w:ascii="HG丸ｺﾞｼｯｸM-PRO" w:eastAsia="HG丸ｺﾞｼｯｸM-PRO" w:hAnsi="HG丸ｺﾞｼｯｸM-PRO"/>
          <w:b/>
          <w:sz w:val="28"/>
          <w:szCs w:val="28"/>
        </w:rPr>
      </w:pPr>
      <w:r w:rsidRPr="0095425E">
        <w:rPr>
          <w:rFonts w:ascii="HG丸ｺﾞｼｯｸM-PRO" w:eastAsia="HG丸ｺﾞｼｯｸM-PRO" w:hAnsi="HG丸ｺﾞｼｯｸM-PRO" w:hint="eastAsia"/>
          <w:b/>
          <w:sz w:val="28"/>
          <w:szCs w:val="28"/>
        </w:rPr>
        <w:t>◇新型コロナ陽性者</w:t>
      </w:r>
    </w:p>
    <w:p w:rsidR="003E220D" w:rsidRDefault="00BA6FCC" w:rsidP="0020010B">
      <w:pPr>
        <w:pBdr>
          <w:top w:val="dashDotStroked" w:sz="24" w:space="1" w:color="auto"/>
          <w:left w:val="dashDotStroked" w:sz="24" w:space="0" w:color="auto"/>
          <w:bottom w:val="dashDotStroked" w:sz="24" w:space="1" w:color="auto"/>
          <w:right w:val="dashDotStroked" w:sz="24" w:space="4" w:color="auto"/>
        </w:pBdr>
        <w:ind w:firstLineChars="100" w:firstLine="260"/>
        <w:jc w:val="left"/>
        <w:rPr>
          <w:rFonts w:ascii="ＭＳ ゴシック" w:eastAsia="ＭＳ ゴシック" w:hAnsi="ＭＳ ゴシック"/>
          <w:sz w:val="26"/>
          <w:szCs w:val="26"/>
        </w:rPr>
      </w:pPr>
      <w:r w:rsidRPr="00D200E0">
        <w:rPr>
          <w:rFonts w:ascii="ＭＳ ゴシック" w:eastAsia="ＭＳ ゴシック" w:hAnsi="ＭＳ ゴシック" w:hint="eastAsia"/>
          <w:sz w:val="26"/>
          <w:szCs w:val="26"/>
        </w:rPr>
        <w:t>長野県では、</w:t>
      </w:r>
      <w:r w:rsidR="000D2167" w:rsidRPr="00D200E0">
        <w:rPr>
          <w:rFonts w:ascii="ＭＳ ゴシック" w:eastAsia="ＭＳ ゴシック" w:hAnsi="ＭＳ ゴシック" w:hint="eastAsia"/>
          <w:sz w:val="26"/>
          <w:szCs w:val="26"/>
        </w:rPr>
        <w:t>5</w:t>
      </w:r>
      <w:r w:rsidRPr="00D200E0">
        <w:rPr>
          <w:rFonts w:ascii="ＭＳ ゴシック" w:eastAsia="ＭＳ ゴシック" w:hAnsi="ＭＳ ゴシック" w:hint="eastAsia"/>
          <w:sz w:val="26"/>
          <w:szCs w:val="26"/>
        </w:rPr>
        <w:t>類移行後、</w:t>
      </w:r>
      <w:r w:rsidR="000D2167" w:rsidRPr="00D200E0">
        <w:rPr>
          <w:rFonts w:ascii="ＭＳ ゴシック" w:eastAsia="ＭＳ ゴシック" w:hAnsi="ＭＳ ゴシック" w:hint="eastAsia"/>
          <w:sz w:val="26"/>
          <w:szCs w:val="26"/>
        </w:rPr>
        <w:t>新型コロナ陽性者に対し、法律に基づく</w:t>
      </w:r>
      <w:r w:rsidR="000D2167" w:rsidRPr="00D200E0">
        <w:rPr>
          <w:rFonts w:ascii="ＭＳ ゴシック" w:eastAsia="ＭＳ ゴシック" w:hAnsi="ＭＳ ゴシック" w:hint="eastAsia"/>
          <w:b/>
          <w:sz w:val="26"/>
          <w:szCs w:val="26"/>
          <w:u w:val="single"/>
        </w:rPr>
        <w:t>外出自粛要請は求められなくなり</w:t>
      </w:r>
      <w:r w:rsidR="000D2167" w:rsidRPr="00D200E0">
        <w:rPr>
          <w:rFonts w:ascii="ＭＳ ゴシック" w:eastAsia="ＭＳ ゴシック" w:hAnsi="ＭＳ ゴシック" w:hint="eastAsia"/>
          <w:sz w:val="26"/>
          <w:szCs w:val="26"/>
        </w:rPr>
        <w:t>、発症後5日間を経過し、</w:t>
      </w:r>
      <w:r w:rsidR="00045B7D">
        <w:rPr>
          <w:rFonts w:ascii="ＭＳ ゴシック" w:eastAsia="ＭＳ ゴシック" w:hAnsi="ＭＳ ゴシック" w:hint="eastAsia"/>
          <w:sz w:val="26"/>
          <w:szCs w:val="26"/>
        </w:rPr>
        <w:t>かつ、解熱し、喉の痛みなどの症状が軽くなってから</w:t>
      </w:r>
      <w:r w:rsidR="0011268E" w:rsidRPr="00D200E0">
        <w:rPr>
          <w:rFonts w:ascii="ＭＳ ゴシック" w:eastAsia="ＭＳ ゴシック" w:hAnsi="ＭＳ ゴシック" w:hint="eastAsia"/>
          <w:sz w:val="26"/>
          <w:szCs w:val="26"/>
        </w:rPr>
        <w:t>24時間を経過するまでは、</w:t>
      </w:r>
      <w:r w:rsidRPr="00D200E0">
        <w:rPr>
          <w:rFonts w:ascii="ＭＳ ゴシック" w:eastAsia="ＭＳ ゴシック" w:hAnsi="ＭＳ ゴシック" w:hint="eastAsia"/>
          <w:b/>
          <w:sz w:val="26"/>
          <w:szCs w:val="26"/>
          <w:u w:val="single"/>
        </w:rPr>
        <w:t>外出を控えることが推奨されており、</w:t>
      </w:r>
      <w:r w:rsidR="0011268E" w:rsidRPr="00D200E0">
        <w:rPr>
          <w:rFonts w:ascii="ＭＳ ゴシック" w:eastAsia="ＭＳ ゴシック" w:hAnsi="ＭＳ ゴシック" w:hint="eastAsia"/>
          <w:sz w:val="26"/>
          <w:szCs w:val="26"/>
        </w:rPr>
        <w:t>その間は療養を検討</w:t>
      </w:r>
      <w:r w:rsidRPr="00D200E0">
        <w:rPr>
          <w:rFonts w:ascii="ＭＳ ゴシック" w:eastAsia="ＭＳ ゴシック" w:hAnsi="ＭＳ ゴシック" w:hint="eastAsia"/>
          <w:sz w:val="26"/>
          <w:szCs w:val="26"/>
        </w:rPr>
        <w:t>することとされています。</w:t>
      </w:r>
    </w:p>
    <w:p w:rsidR="00D200E0" w:rsidRDefault="00D200E0" w:rsidP="0011268E">
      <w:pPr>
        <w:ind w:firstLineChars="100" w:firstLine="260"/>
        <w:jc w:val="left"/>
        <w:rPr>
          <w:rFonts w:ascii="ＭＳ ゴシック" w:eastAsia="ＭＳ ゴシック" w:hAnsi="ＭＳ ゴシック"/>
          <w:sz w:val="26"/>
          <w:szCs w:val="26"/>
        </w:rPr>
      </w:pPr>
    </w:p>
    <w:p w:rsidR="0095425E" w:rsidRPr="0095425E" w:rsidRDefault="0095425E" w:rsidP="0011268E">
      <w:pPr>
        <w:ind w:firstLineChars="100" w:firstLine="281"/>
        <w:jc w:val="left"/>
        <w:rPr>
          <w:rFonts w:ascii="HG丸ｺﾞｼｯｸM-PRO" w:eastAsia="HG丸ｺﾞｼｯｸM-PRO" w:hAnsi="HG丸ｺﾞｼｯｸM-PRO"/>
          <w:b/>
          <w:sz w:val="28"/>
          <w:szCs w:val="28"/>
        </w:rPr>
      </w:pPr>
      <w:r w:rsidRPr="0095425E">
        <w:rPr>
          <w:rFonts w:ascii="HG丸ｺﾞｼｯｸM-PRO" w:eastAsia="HG丸ｺﾞｼｯｸM-PRO" w:hAnsi="HG丸ｺﾞｼｯｸM-PRO" w:hint="eastAsia"/>
          <w:b/>
          <w:sz w:val="28"/>
          <w:szCs w:val="28"/>
        </w:rPr>
        <w:t>◇濃厚接触者</w:t>
      </w:r>
    </w:p>
    <w:p w:rsidR="000D2167" w:rsidRPr="003E220D" w:rsidRDefault="0011268E" w:rsidP="00AD3114">
      <w:pPr>
        <w:pBdr>
          <w:top w:val="dashDotStroked" w:sz="24" w:space="1" w:color="auto"/>
          <w:left w:val="dashDotStroked" w:sz="24" w:space="4" w:color="auto"/>
          <w:bottom w:val="dashDotStroked" w:sz="24" w:space="1" w:color="auto"/>
          <w:right w:val="dashDotStroked" w:sz="24" w:space="4" w:color="auto"/>
        </w:pBdr>
        <w:ind w:firstLineChars="100" w:firstLine="261"/>
        <w:jc w:val="left"/>
        <w:rPr>
          <w:rFonts w:ascii="ＭＳ ゴシック" w:eastAsia="ＭＳ ゴシック" w:hAnsi="ＭＳ ゴシック"/>
          <w:sz w:val="26"/>
          <w:szCs w:val="26"/>
        </w:rPr>
      </w:pPr>
      <w:r w:rsidRPr="003E220D">
        <w:rPr>
          <w:rFonts w:ascii="ＭＳ ゴシック" w:eastAsia="ＭＳ ゴシック" w:hAnsi="ＭＳ ゴシック" w:hint="eastAsia"/>
          <w:b/>
          <w:sz w:val="26"/>
          <w:szCs w:val="26"/>
          <w:u w:val="single"/>
        </w:rPr>
        <w:t>濃厚接触者の特定は行わず、外出</w:t>
      </w:r>
      <w:r w:rsidR="00BA6FCC" w:rsidRPr="003E220D">
        <w:rPr>
          <w:rFonts w:ascii="ＭＳ ゴシック" w:eastAsia="ＭＳ ゴシック" w:hAnsi="ＭＳ ゴシック" w:hint="eastAsia"/>
          <w:b/>
          <w:sz w:val="26"/>
          <w:szCs w:val="26"/>
          <w:u w:val="single"/>
        </w:rPr>
        <w:t>の</w:t>
      </w:r>
      <w:r w:rsidRPr="003E220D">
        <w:rPr>
          <w:rFonts w:ascii="ＭＳ ゴシック" w:eastAsia="ＭＳ ゴシック" w:hAnsi="ＭＳ ゴシック" w:hint="eastAsia"/>
          <w:b/>
          <w:sz w:val="26"/>
          <w:szCs w:val="26"/>
          <w:u w:val="single"/>
        </w:rPr>
        <w:t>自粛は求められません。</w:t>
      </w:r>
      <w:r w:rsidRPr="003E220D">
        <w:rPr>
          <w:rFonts w:ascii="ＭＳ ゴシック" w:eastAsia="ＭＳ ゴシック" w:hAnsi="ＭＳ ゴシック" w:hint="eastAsia"/>
          <w:sz w:val="26"/>
          <w:szCs w:val="26"/>
        </w:rPr>
        <w:t>また、同居の方などの外出自粛も求め</w:t>
      </w:r>
      <w:r w:rsidR="00BA6FCC" w:rsidRPr="003E220D">
        <w:rPr>
          <w:rFonts w:ascii="ＭＳ ゴシック" w:eastAsia="ＭＳ ゴシック" w:hAnsi="ＭＳ ゴシック" w:hint="eastAsia"/>
          <w:sz w:val="26"/>
          <w:szCs w:val="26"/>
        </w:rPr>
        <w:t>られ</w:t>
      </w:r>
      <w:r w:rsidRPr="003E220D">
        <w:rPr>
          <w:rFonts w:ascii="ＭＳ ゴシック" w:eastAsia="ＭＳ ゴシック" w:hAnsi="ＭＳ ゴシック" w:hint="eastAsia"/>
          <w:sz w:val="26"/>
          <w:szCs w:val="26"/>
        </w:rPr>
        <w:t>ません</w:t>
      </w:r>
      <w:r w:rsidR="00EE7718" w:rsidRPr="003E220D">
        <w:rPr>
          <w:rFonts w:ascii="ＭＳ ゴシック" w:eastAsia="ＭＳ ゴシック" w:hAnsi="ＭＳ ゴシック" w:hint="eastAsia"/>
          <w:sz w:val="26"/>
          <w:szCs w:val="26"/>
        </w:rPr>
        <w:t>が、特に5日間はご自分の体調に注意</w:t>
      </w:r>
      <w:r w:rsidR="00BA6FCC" w:rsidRPr="003E220D">
        <w:rPr>
          <w:rFonts w:ascii="ＭＳ ゴシック" w:eastAsia="ＭＳ ゴシック" w:hAnsi="ＭＳ ゴシック" w:hint="eastAsia"/>
          <w:sz w:val="26"/>
          <w:szCs w:val="26"/>
        </w:rPr>
        <w:t>することとされ、</w:t>
      </w:r>
      <w:r w:rsidR="00EE7718" w:rsidRPr="003E220D">
        <w:rPr>
          <w:rFonts w:ascii="ＭＳ ゴシック" w:eastAsia="ＭＳ ゴシック" w:hAnsi="ＭＳ ゴシック" w:hint="eastAsia"/>
          <w:sz w:val="26"/>
          <w:szCs w:val="26"/>
        </w:rPr>
        <w:t>7日目までは発症する可能性があ</w:t>
      </w:r>
      <w:r w:rsidR="00BA6FCC" w:rsidRPr="003E220D">
        <w:rPr>
          <w:rFonts w:ascii="ＭＳ ゴシック" w:eastAsia="ＭＳ ゴシック" w:hAnsi="ＭＳ ゴシック" w:hint="eastAsia"/>
          <w:sz w:val="26"/>
          <w:szCs w:val="26"/>
        </w:rPr>
        <w:t>るため</w:t>
      </w:r>
      <w:r w:rsidR="00045B7D">
        <w:rPr>
          <w:rFonts w:ascii="ＭＳ ゴシック" w:eastAsia="ＭＳ ゴシック" w:hAnsi="ＭＳ ゴシック" w:hint="eastAsia"/>
          <w:sz w:val="26"/>
          <w:szCs w:val="26"/>
        </w:rPr>
        <w:t>、</w:t>
      </w:r>
      <w:r w:rsidR="00BA6FCC" w:rsidRPr="003E220D">
        <w:rPr>
          <w:rFonts w:ascii="ＭＳ ゴシック" w:eastAsia="ＭＳ ゴシック" w:hAnsi="ＭＳ ゴシック" w:hint="eastAsia"/>
          <w:sz w:val="26"/>
          <w:szCs w:val="26"/>
        </w:rPr>
        <w:t>体調の変化に注意することとされています。</w:t>
      </w:r>
    </w:p>
    <w:p w:rsidR="0011268E" w:rsidRDefault="0011268E" w:rsidP="0011268E">
      <w:pPr>
        <w:ind w:firstLineChars="100" w:firstLine="260"/>
        <w:jc w:val="left"/>
        <w:rPr>
          <w:rFonts w:ascii="ＭＳ ゴシック" w:eastAsia="ＭＳ ゴシック" w:hAnsi="ＭＳ ゴシック"/>
          <w:sz w:val="26"/>
          <w:szCs w:val="26"/>
        </w:rPr>
      </w:pPr>
    </w:p>
    <w:p w:rsidR="0095425E" w:rsidRPr="0095425E" w:rsidRDefault="0095425E" w:rsidP="0011268E">
      <w:pPr>
        <w:ind w:firstLineChars="100" w:firstLine="281"/>
        <w:jc w:val="left"/>
        <w:rPr>
          <w:rFonts w:ascii="HG丸ｺﾞｼｯｸM-PRO" w:eastAsia="HG丸ｺﾞｼｯｸM-PRO" w:hAnsi="HG丸ｺﾞｼｯｸM-PRO"/>
          <w:b/>
          <w:sz w:val="28"/>
          <w:szCs w:val="28"/>
        </w:rPr>
      </w:pPr>
      <w:r w:rsidRPr="0095425E">
        <w:rPr>
          <w:rFonts w:ascii="HG丸ｺﾞｼｯｸM-PRO" w:eastAsia="HG丸ｺﾞｼｯｸM-PRO" w:hAnsi="HG丸ｺﾞｼｯｸM-PRO" w:hint="eastAsia"/>
          <w:b/>
          <w:sz w:val="28"/>
          <w:szCs w:val="28"/>
        </w:rPr>
        <w:t>◇情報提供</w:t>
      </w:r>
    </w:p>
    <w:p w:rsidR="0011268E" w:rsidRPr="003E220D" w:rsidRDefault="00BA6FCC" w:rsidP="00AD3114">
      <w:pPr>
        <w:pBdr>
          <w:top w:val="dashDotStroked" w:sz="24" w:space="1" w:color="auto"/>
          <w:left w:val="dashDotStroked" w:sz="24" w:space="4" w:color="auto"/>
          <w:bottom w:val="dashDotStroked" w:sz="24" w:space="1" w:color="auto"/>
          <w:right w:val="dashDotStroked" w:sz="24" w:space="4" w:color="auto"/>
        </w:pBdr>
        <w:ind w:firstLineChars="100" w:firstLine="260"/>
        <w:jc w:val="left"/>
        <w:rPr>
          <w:rFonts w:ascii="ＭＳ ゴシック" w:eastAsia="ＭＳ ゴシック" w:hAnsi="ＭＳ ゴシック"/>
          <w:sz w:val="26"/>
          <w:szCs w:val="26"/>
        </w:rPr>
      </w:pPr>
      <w:r w:rsidRPr="003E220D">
        <w:rPr>
          <w:rFonts w:ascii="ＭＳ ゴシック" w:eastAsia="ＭＳ ゴシック" w:hAnsi="ＭＳ ゴシック" w:hint="eastAsia"/>
          <w:sz w:val="26"/>
          <w:szCs w:val="26"/>
        </w:rPr>
        <w:t>5類へ移行することにより、</w:t>
      </w:r>
      <w:r w:rsidR="0011268E" w:rsidRPr="003E220D">
        <w:rPr>
          <w:rFonts w:ascii="ＭＳ ゴシック" w:eastAsia="ＭＳ ゴシック" w:hAnsi="ＭＳ ゴシック" w:hint="eastAsia"/>
          <w:sz w:val="26"/>
          <w:szCs w:val="26"/>
        </w:rPr>
        <w:t>現在県が毎日公表していた全数把握も</w:t>
      </w:r>
      <w:r w:rsidR="00EE7718" w:rsidRPr="003E220D">
        <w:rPr>
          <w:rFonts w:ascii="ＭＳ ゴシック" w:eastAsia="ＭＳ ゴシック" w:hAnsi="ＭＳ ゴシック" w:hint="eastAsia"/>
          <w:sz w:val="26"/>
          <w:szCs w:val="26"/>
        </w:rPr>
        <w:t>、</w:t>
      </w:r>
      <w:r w:rsidR="0011268E" w:rsidRPr="003E220D">
        <w:rPr>
          <w:rFonts w:ascii="ＭＳ ゴシック" w:eastAsia="ＭＳ ゴシック" w:hAnsi="ＭＳ ゴシック" w:hint="eastAsia"/>
          <w:sz w:val="26"/>
          <w:szCs w:val="26"/>
        </w:rPr>
        <w:t>特定の医療機関から</w:t>
      </w:r>
      <w:r w:rsidR="00EE7718" w:rsidRPr="003E220D">
        <w:rPr>
          <w:rFonts w:ascii="ＭＳ ゴシック" w:eastAsia="ＭＳ ゴシック" w:hAnsi="ＭＳ ゴシック" w:hint="eastAsia"/>
          <w:sz w:val="26"/>
          <w:szCs w:val="26"/>
        </w:rPr>
        <w:t>の報告により把握した情報を、原則毎週水曜日に公表</w:t>
      </w:r>
      <w:r w:rsidR="003E220D">
        <w:rPr>
          <w:rFonts w:ascii="ＭＳ ゴシック" w:eastAsia="ＭＳ ゴシック" w:hAnsi="ＭＳ ゴシック" w:hint="eastAsia"/>
          <w:sz w:val="26"/>
          <w:szCs w:val="26"/>
        </w:rPr>
        <w:t>することに</w:t>
      </w:r>
      <w:r w:rsidR="00EE7718" w:rsidRPr="003E220D">
        <w:rPr>
          <w:rFonts w:ascii="ＭＳ ゴシック" w:eastAsia="ＭＳ ゴシック" w:hAnsi="ＭＳ ゴシック" w:hint="eastAsia"/>
          <w:sz w:val="26"/>
          <w:szCs w:val="26"/>
        </w:rPr>
        <w:t>なります。</w:t>
      </w:r>
    </w:p>
    <w:p w:rsidR="00A77A9C" w:rsidRDefault="00A77A9C" w:rsidP="0011268E">
      <w:pPr>
        <w:ind w:firstLineChars="100" w:firstLine="260"/>
        <w:jc w:val="left"/>
        <w:rPr>
          <w:rFonts w:ascii="ＭＳ ゴシック" w:eastAsia="ＭＳ ゴシック" w:hAnsi="ＭＳ ゴシック"/>
          <w:sz w:val="26"/>
          <w:szCs w:val="26"/>
        </w:rPr>
      </w:pPr>
    </w:p>
    <w:p w:rsidR="0095425E" w:rsidRPr="0095425E" w:rsidRDefault="0095425E" w:rsidP="0011268E">
      <w:pPr>
        <w:ind w:firstLineChars="100" w:firstLine="281"/>
        <w:jc w:val="left"/>
        <w:rPr>
          <w:rFonts w:ascii="HG丸ｺﾞｼｯｸM-PRO" w:eastAsia="HG丸ｺﾞｼｯｸM-PRO" w:hAnsi="HG丸ｺﾞｼｯｸM-PRO"/>
          <w:b/>
          <w:sz w:val="28"/>
          <w:szCs w:val="28"/>
        </w:rPr>
      </w:pPr>
      <w:r w:rsidRPr="0095425E">
        <w:rPr>
          <w:rFonts w:ascii="HG丸ｺﾞｼｯｸM-PRO" w:eastAsia="HG丸ｺﾞｼｯｸM-PRO" w:hAnsi="HG丸ｺﾞｼｯｸM-PRO" w:hint="eastAsia"/>
          <w:b/>
          <w:sz w:val="28"/>
          <w:szCs w:val="28"/>
        </w:rPr>
        <w:t>◇医療機関の拡充</w:t>
      </w:r>
    </w:p>
    <w:p w:rsidR="00AD3114" w:rsidRPr="00AD3114" w:rsidRDefault="00045B7D" w:rsidP="00AD3114">
      <w:pPr>
        <w:pBdr>
          <w:top w:val="dashDotStroked" w:sz="24" w:space="1" w:color="auto"/>
          <w:left w:val="dashDotStroked" w:sz="24" w:space="4" w:color="auto"/>
          <w:bottom w:val="dashDotStroked" w:sz="24" w:space="1" w:color="auto"/>
          <w:right w:val="dashDotStroked" w:sz="24" w:space="4" w:color="auto"/>
        </w:pBdr>
        <w:ind w:firstLineChars="100" w:firstLine="260"/>
        <w:jc w:val="left"/>
        <w:rPr>
          <w:rFonts w:ascii="ＭＳ ゴシック" w:eastAsia="ＭＳ ゴシック" w:hAnsi="ＭＳ ゴシック"/>
          <w:sz w:val="26"/>
          <w:szCs w:val="26"/>
        </w:rPr>
      </w:pPr>
      <w:r>
        <w:rPr>
          <w:rFonts w:ascii="ＭＳ ゴシック" w:eastAsia="ＭＳ ゴシック" w:hAnsi="ＭＳ ゴシック" w:hint="eastAsia"/>
          <w:sz w:val="26"/>
          <w:szCs w:val="26"/>
        </w:rPr>
        <w:t>県は、</w:t>
      </w:r>
      <w:r w:rsidR="00A77A9C" w:rsidRPr="003E220D">
        <w:rPr>
          <w:rFonts w:ascii="ＭＳ ゴシック" w:eastAsia="ＭＳ ゴシック" w:hAnsi="ＭＳ ゴシック" w:hint="eastAsia"/>
          <w:sz w:val="26"/>
          <w:szCs w:val="26"/>
        </w:rPr>
        <w:t>外来対応医療機関拡充の取組として診療時の感染対策の見直しや</w:t>
      </w:r>
      <w:r w:rsidR="00441924" w:rsidRPr="003E220D">
        <w:rPr>
          <w:rFonts w:ascii="ＭＳ ゴシック" w:eastAsia="ＭＳ ゴシック" w:hAnsi="ＭＳ ゴシック" w:hint="eastAsia"/>
          <w:sz w:val="26"/>
          <w:szCs w:val="26"/>
        </w:rPr>
        <w:t>それ以外の医療機関(特に内科、小児科、耳鼻咽喉科等)に</w:t>
      </w:r>
      <w:r w:rsidR="00164033" w:rsidRPr="003E220D">
        <w:rPr>
          <w:rFonts w:ascii="ＭＳ ゴシック" w:eastAsia="ＭＳ ゴシック" w:hAnsi="ＭＳ ゴシック" w:hint="eastAsia"/>
          <w:sz w:val="26"/>
          <w:szCs w:val="26"/>
        </w:rPr>
        <w:t>対応をお願いしており、幅広い医療機関で対応する体制への移行を目指すこととされ、外来対応医療機関名等の公表は</w:t>
      </w:r>
      <w:r w:rsidR="00441924" w:rsidRPr="003E220D">
        <w:rPr>
          <w:rFonts w:ascii="ＭＳ ゴシック" w:eastAsia="ＭＳ ゴシック" w:hAnsi="ＭＳ ゴシック" w:hint="eastAsia"/>
          <w:sz w:val="26"/>
          <w:szCs w:val="26"/>
        </w:rPr>
        <w:t>当面継続</w:t>
      </w:r>
      <w:r w:rsidR="00164033" w:rsidRPr="003E220D">
        <w:rPr>
          <w:rFonts w:ascii="ＭＳ ゴシック" w:eastAsia="ＭＳ ゴシック" w:hAnsi="ＭＳ ゴシック" w:hint="eastAsia"/>
          <w:sz w:val="26"/>
          <w:szCs w:val="26"/>
        </w:rPr>
        <w:t>されます。</w:t>
      </w:r>
    </w:p>
    <w:p w:rsidR="005D19E2" w:rsidRDefault="005D19E2" w:rsidP="005D19E2">
      <w:pPr>
        <w:ind w:firstLineChars="100" w:firstLine="241"/>
        <w:jc w:val="left"/>
        <w:rPr>
          <w:rFonts w:ascii="HG丸ｺﾞｼｯｸM-PRO" w:eastAsia="HG丸ｺﾞｼｯｸM-PRO" w:hAnsi="HG丸ｺﾞｼｯｸM-PRO"/>
          <w:b/>
          <w:sz w:val="24"/>
          <w:szCs w:val="24"/>
        </w:rPr>
      </w:pPr>
    </w:p>
    <w:p w:rsidR="00067157" w:rsidRPr="0095425E" w:rsidRDefault="0054162A" w:rsidP="0095425E">
      <w:pPr>
        <w:ind w:firstLineChars="100" w:firstLine="211"/>
        <w:jc w:val="left"/>
        <w:rPr>
          <w:rFonts w:ascii="HG丸ｺﾞｼｯｸM-PRO" w:eastAsia="HG丸ｺﾞｼｯｸM-PRO" w:hAnsi="HG丸ｺﾞｼｯｸM-PRO"/>
          <w:b/>
          <w:sz w:val="28"/>
          <w:szCs w:val="28"/>
        </w:rPr>
      </w:pPr>
      <w:r>
        <w:rPr>
          <w:rFonts w:ascii="HG丸ｺﾞｼｯｸM-PRO" w:eastAsia="HG丸ｺﾞｼｯｸM-PRO" w:hAnsi="HG丸ｺﾞｼｯｸM-PRO"/>
          <w:b/>
          <w:noProof/>
        </w:rPr>
        <w:drawing>
          <wp:anchor distT="0" distB="0" distL="114300" distR="114300" simplePos="0" relativeHeight="251658240" behindDoc="0" locked="0" layoutInCell="1" allowOverlap="1">
            <wp:simplePos x="0" y="0"/>
            <wp:positionH relativeFrom="margin">
              <wp:posOffset>1809750</wp:posOffset>
            </wp:positionH>
            <wp:positionV relativeFrom="paragraph">
              <wp:posOffset>146050</wp:posOffset>
            </wp:positionV>
            <wp:extent cx="2823845" cy="1435100"/>
            <wp:effectExtent l="0" t="0" r="0" b="0"/>
            <wp:wrapSquare wrapText="bothSides"/>
            <wp:docPr id="2" name="図 2" descr="C:\Users\y0139\AppData\Local\Microsoft\Windows\INetCache\Content.MSO\96CE8F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0139\AppData\Local\Microsoft\Windows\INetCache\Content.MSO\96CE8F59.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3845" cy="1435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19E2">
        <w:rPr>
          <w:rFonts w:ascii="HG丸ｺﾞｼｯｸM-PRO" w:eastAsia="HG丸ｺﾞｼｯｸM-PRO" w:hAnsi="HG丸ｺﾞｼｯｸM-PRO"/>
          <w:b/>
          <w:sz w:val="24"/>
          <w:szCs w:val="24"/>
        </w:rPr>
        <w:br w:type="textWrapping" w:clear="all"/>
      </w:r>
      <w:r w:rsidR="0095425E" w:rsidRPr="0095425E">
        <w:rPr>
          <w:rFonts w:ascii="HG丸ｺﾞｼｯｸM-PRO" w:eastAsia="HG丸ｺﾞｼｯｸM-PRO" w:hAnsi="HG丸ｺﾞｼｯｸM-PRO" w:hint="eastAsia"/>
          <w:b/>
          <w:sz w:val="28"/>
          <w:szCs w:val="28"/>
        </w:rPr>
        <w:lastRenderedPageBreak/>
        <w:t>◇</w:t>
      </w:r>
      <w:r w:rsidR="0053776A" w:rsidRPr="0095425E">
        <w:rPr>
          <w:rFonts w:ascii="HG丸ｺﾞｼｯｸM-PRO" w:eastAsia="HG丸ｺﾞｼｯｸM-PRO" w:hAnsi="HG丸ｺﾞｼｯｸM-PRO" w:hint="eastAsia"/>
          <w:b/>
          <w:sz w:val="28"/>
          <w:szCs w:val="28"/>
        </w:rPr>
        <w:t>長和町</w:t>
      </w:r>
      <w:r w:rsidR="0095425E" w:rsidRPr="0095425E">
        <w:rPr>
          <w:rFonts w:ascii="HG丸ｺﾞｼｯｸM-PRO" w:eastAsia="HG丸ｺﾞｼｯｸM-PRO" w:hAnsi="HG丸ｺﾞｼｯｸM-PRO" w:hint="eastAsia"/>
          <w:b/>
          <w:sz w:val="28"/>
          <w:szCs w:val="28"/>
        </w:rPr>
        <w:t>《</w:t>
      </w:r>
      <w:r w:rsidR="00067157" w:rsidRPr="0095425E">
        <w:rPr>
          <w:rFonts w:ascii="HG丸ｺﾞｼｯｸM-PRO" w:eastAsia="HG丸ｺﾞｼｯｸM-PRO" w:hAnsi="HG丸ｺﾞｼｯｸM-PRO" w:hint="eastAsia"/>
          <w:b/>
          <w:sz w:val="28"/>
          <w:szCs w:val="28"/>
        </w:rPr>
        <w:t>役場本庁舎及び支所</w:t>
      </w:r>
      <w:r w:rsidR="0095425E" w:rsidRPr="0095425E">
        <w:rPr>
          <w:rFonts w:ascii="HG丸ｺﾞｼｯｸM-PRO" w:eastAsia="HG丸ｺﾞｼｯｸM-PRO" w:hAnsi="HG丸ｺﾞｼｯｸM-PRO" w:hint="eastAsia"/>
          <w:b/>
          <w:sz w:val="28"/>
          <w:szCs w:val="28"/>
        </w:rPr>
        <w:t>》</w:t>
      </w:r>
      <w:r w:rsidR="0053776A" w:rsidRPr="0095425E">
        <w:rPr>
          <w:rFonts w:ascii="HG丸ｺﾞｼｯｸM-PRO" w:eastAsia="HG丸ｺﾞｼｯｸM-PRO" w:hAnsi="HG丸ｺﾞｼｯｸM-PRO" w:hint="eastAsia"/>
          <w:b/>
          <w:sz w:val="28"/>
          <w:szCs w:val="28"/>
        </w:rPr>
        <w:t>での対応</w:t>
      </w:r>
    </w:p>
    <w:p w:rsidR="00D225C1" w:rsidRDefault="00164033" w:rsidP="00D225C1">
      <w:pPr>
        <w:pBdr>
          <w:top w:val="dashDotStroked" w:sz="24" w:space="1" w:color="auto"/>
          <w:left w:val="dashDotStroked" w:sz="24" w:space="0" w:color="auto"/>
          <w:bottom w:val="dashDotStroked" w:sz="24" w:space="1" w:color="auto"/>
          <w:right w:val="dashDotStroked" w:sz="24" w:space="4" w:color="auto"/>
        </w:pBdr>
        <w:ind w:leftChars="62" w:left="130" w:firstLineChars="100" w:firstLine="260"/>
        <w:jc w:val="left"/>
        <w:rPr>
          <w:rFonts w:ascii="ＭＳ ゴシック" w:eastAsia="ＭＳ ゴシック" w:hAnsi="ＭＳ ゴシック"/>
          <w:sz w:val="26"/>
          <w:szCs w:val="26"/>
        </w:rPr>
      </w:pPr>
      <w:r w:rsidRPr="003E220D">
        <w:rPr>
          <w:rFonts w:ascii="ＭＳ ゴシック" w:eastAsia="ＭＳ ゴシック" w:hAnsi="ＭＳ ゴシック" w:hint="eastAsia"/>
          <w:sz w:val="26"/>
          <w:szCs w:val="26"/>
        </w:rPr>
        <w:t>来庁者の皆様のマスクの着用は、国の「マスク着用の考え方」に基づき、個人の判断とさせていただきます。ただし、イベントや会議などの状況により、基本的感染対策を行うため、マスクの着用をお願いする場合がございます。</w:t>
      </w:r>
      <w:r w:rsidR="00446474" w:rsidRPr="003E220D">
        <w:rPr>
          <w:rFonts w:ascii="ＭＳ ゴシック" w:eastAsia="ＭＳ ゴシック" w:hAnsi="ＭＳ ゴシック" w:hint="eastAsia"/>
          <w:sz w:val="26"/>
          <w:szCs w:val="26"/>
        </w:rPr>
        <w:t>その場合、室内の換気も併せて行います。</w:t>
      </w:r>
    </w:p>
    <w:p w:rsidR="00D225C1" w:rsidRDefault="00D225C1" w:rsidP="00D225C1">
      <w:pPr>
        <w:pBdr>
          <w:top w:val="dashDotStroked" w:sz="24" w:space="1" w:color="auto"/>
          <w:left w:val="dashDotStroked" w:sz="24" w:space="0" w:color="auto"/>
          <w:bottom w:val="dashDotStroked" w:sz="24" w:space="1" w:color="auto"/>
          <w:right w:val="dashDotStroked" w:sz="24" w:space="4" w:color="auto"/>
        </w:pBdr>
        <w:ind w:leftChars="62" w:left="130" w:firstLineChars="100" w:firstLine="260"/>
        <w:jc w:val="left"/>
        <w:rPr>
          <w:rFonts w:ascii="ＭＳ ゴシック" w:eastAsia="ＭＳ ゴシック" w:hAnsi="ＭＳ ゴシック"/>
          <w:sz w:val="26"/>
          <w:szCs w:val="26"/>
        </w:rPr>
      </w:pPr>
      <w:r w:rsidRPr="00D225C1">
        <w:rPr>
          <w:rFonts w:ascii="ＭＳ ゴシック" w:eastAsia="ＭＳ ゴシック" w:hAnsi="ＭＳ ゴシック" w:hint="eastAsia"/>
          <w:sz w:val="26"/>
          <w:szCs w:val="26"/>
        </w:rPr>
        <w:t>職員のマスク着用につきましても、個人の判断とさせていただきますが、業務内容によりマスクを着用させていただきますので、ご理解をお願いいたします。</w:t>
      </w:r>
    </w:p>
    <w:p w:rsidR="00164033" w:rsidRDefault="00164033" w:rsidP="0011268E">
      <w:pPr>
        <w:ind w:firstLineChars="100" w:firstLine="260"/>
        <w:jc w:val="left"/>
        <w:rPr>
          <w:rFonts w:ascii="ＭＳ ゴシック" w:eastAsia="ＭＳ ゴシック" w:hAnsi="ＭＳ ゴシック"/>
          <w:sz w:val="26"/>
          <w:szCs w:val="26"/>
        </w:rPr>
      </w:pPr>
    </w:p>
    <w:p w:rsidR="0095425E" w:rsidRPr="003E220D" w:rsidRDefault="0095425E" w:rsidP="0011268E">
      <w:pPr>
        <w:ind w:firstLineChars="100" w:firstLine="260"/>
        <w:jc w:val="left"/>
        <w:rPr>
          <w:rFonts w:ascii="ＭＳ ゴシック" w:eastAsia="ＭＳ ゴシック" w:hAnsi="ＭＳ ゴシック"/>
          <w:sz w:val="26"/>
          <w:szCs w:val="26"/>
        </w:rPr>
      </w:pPr>
    </w:p>
    <w:p w:rsidR="00067157" w:rsidRPr="003E220D" w:rsidRDefault="00164033" w:rsidP="00AD3114">
      <w:pPr>
        <w:pBdr>
          <w:top w:val="dashDotStroked" w:sz="24" w:space="1" w:color="auto"/>
          <w:left w:val="dashDotStroked" w:sz="24" w:space="4" w:color="auto"/>
          <w:bottom w:val="dashDotStroked" w:sz="24" w:space="1" w:color="auto"/>
          <w:right w:val="dashDotStroked" w:sz="24" w:space="4" w:color="auto"/>
        </w:pBdr>
        <w:ind w:leftChars="100" w:left="210" w:firstLineChars="100" w:firstLine="260"/>
        <w:jc w:val="left"/>
        <w:rPr>
          <w:rFonts w:ascii="ＭＳ ゴシック" w:eastAsia="ＭＳ ゴシック" w:hAnsi="ＭＳ ゴシック"/>
          <w:sz w:val="26"/>
          <w:szCs w:val="26"/>
        </w:rPr>
      </w:pPr>
      <w:r w:rsidRPr="003E220D">
        <w:rPr>
          <w:rFonts w:ascii="ＭＳ ゴシック" w:eastAsia="ＭＳ ゴシック" w:hAnsi="ＭＳ ゴシック" w:hint="eastAsia"/>
          <w:sz w:val="26"/>
          <w:szCs w:val="26"/>
        </w:rPr>
        <w:t>窓口などで使用している</w:t>
      </w:r>
      <w:r w:rsidR="000D0740" w:rsidRPr="003E220D">
        <w:rPr>
          <w:rFonts w:ascii="ＭＳ ゴシック" w:eastAsia="ＭＳ ゴシック" w:hAnsi="ＭＳ ゴシック" w:hint="eastAsia"/>
          <w:sz w:val="26"/>
          <w:szCs w:val="26"/>
        </w:rPr>
        <w:t>アクリル板は</w:t>
      </w:r>
      <w:r w:rsidRPr="003E220D">
        <w:rPr>
          <w:rFonts w:ascii="ＭＳ ゴシック" w:eastAsia="ＭＳ ゴシック" w:hAnsi="ＭＳ ゴシック" w:hint="eastAsia"/>
          <w:sz w:val="26"/>
          <w:szCs w:val="26"/>
        </w:rPr>
        <w:t>、</w:t>
      </w:r>
      <w:r w:rsidR="002069D7">
        <w:rPr>
          <w:rFonts w:ascii="ＭＳ ゴシック" w:eastAsia="ＭＳ ゴシック" w:hAnsi="ＭＳ ゴシック" w:hint="eastAsia"/>
          <w:sz w:val="26"/>
          <w:szCs w:val="26"/>
        </w:rPr>
        <w:t>相談室など密閉度が高い部屋を除いて</w:t>
      </w:r>
      <w:r w:rsidR="000D0740" w:rsidRPr="003E220D">
        <w:rPr>
          <w:rFonts w:ascii="ＭＳ ゴシック" w:eastAsia="ＭＳ ゴシック" w:hAnsi="ＭＳ ゴシック" w:hint="eastAsia"/>
          <w:sz w:val="26"/>
          <w:szCs w:val="26"/>
        </w:rPr>
        <w:t>撤去</w:t>
      </w:r>
      <w:r w:rsidR="00446474" w:rsidRPr="003E220D">
        <w:rPr>
          <w:rFonts w:ascii="ＭＳ ゴシック" w:eastAsia="ＭＳ ゴシック" w:hAnsi="ＭＳ ゴシック" w:hint="eastAsia"/>
          <w:sz w:val="26"/>
          <w:szCs w:val="26"/>
        </w:rPr>
        <w:t>いた</w:t>
      </w:r>
      <w:r w:rsidRPr="003E220D">
        <w:rPr>
          <w:rFonts w:ascii="ＭＳ ゴシック" w:eastAsia="ＭＳ ゴシック" w:hAnsi="ＭＳ ゴシック" w:hint="eastAsia"/>
          <w:sz w:val="26"/>
          <w:szCs w:val="26"/>
        </w:rPr>
        <w:t>しますが、</w:t>
      </w:r>
      <w:r w:rsidR="0095425E">
        <w:rPr>
          <w:rFonts w:ascii="ＭＳ ゴシック" w:eastAsia="ＭＳ ゴシック" w:hAnsi="ＭＳ ゴシック" w:hint="eastAsia"/>
          <w:sz w:val="26"/>
          <w:szCs w:val="26"/>
        </w:rPr>
        <w:t>保健センター</w:t>
      </w:r>
      <w:r w:rsidR="000D0740" w:rsidRPr="003E220D">
        <w:rPr>
          <w:rFonts w:ascii="ＭＳ ゴシック" w:eastAsia="ＭＳ ゴシック" w:hAnsi="ＭＳ ゴシック" w:hint="eastAsia"/>
          <w:sz w:val="26"/>
          <w:szCs w:val="26"/>
        </w:rPr>
        <w:t>などは、</w:t>
      </w:r>
      <w:r w:rsidRPr="003E220D">
        <w:rPr>
          <w:rFonts w:ascii="ＭＳ ゴシック" w:eastAsia="ＭＳ ゴシック" w:hAnsi="ＭＳ ゴシック" w:hint="eastAsia"/>
          <w:sz w:val="26"/>
          <w:szCs w:val="26"/>
        </w:rPr>
        <w:t>感染予防の観点から引き続き設置させていただきます。</w:t>
      </w:r>
      <w:r w:rsidR="000D0740" w:rsidRPr="003E220D">
        <w:rPr>
          <w:rFonts w:ascii="ＭＳ ゴシック" w:eastAsia="ＭＳ ゴシック" w:hAnsi="ＭＳ ゴシック" w:hint="eastAsia"/>
          <w:sz w:val="26"/>
          <w:szCs w:val="26"/>
        </w:rPr>
        <w:t>また、庁舎などの手指消毒薬</w:t>
      </w:r>
      <w:r w:rsidR="00446474" w:rsidRPr="003E220D">
        <w:rPr>
          <w:rFonts w:ascii="ＭＳ ゴシック" w:eastAsia="ＭＳ ゴシック" w:hAnsi="ＭＳ ゴシック" w:hint="eastAsia"/>
          <w:sz w:val="26"/>
          <w:szCs w:val="26"/>
        </w:rPr>
        <w:t>も同様に当面の間設置させていただきます。</w:t>
      </w:r>
    </w:p>
    <w:p w:rsidR="00446474" w:rsidRDefault="00446474" w:rsidP="00446474">
      <w:pPr>
        <w:ind w:leftChars="100" w:left="426" w:hangingChars="90" w:hanging="216"/>
        <w:jc w:val="left"/>
        <w:rPr>
          <w:rFonts w:ascii="ＭＳ ゴシック" w:eastAsia="ＭＳ ゴシック" w:hAnsi="ＭＳ ゴシック"/>
          <w:sz w:val="24"/>
          <w:szCs w:val="24"/>
        </w:rPr>
      </w:pPr>
    </w:p>
    <w:p w:rsidR="00446474" w:rsidRPr="003E220D" w:rsidRDefault="0020010B" w:rsidP="0020010B">
      <w:pPr>
        <w:widowControl/>
        <w:ind w:firstLineChars="100" w:firstLine="281"/>
        <w:jc w:val="left"/>
        <w:rPr>
          <w:rFonts w:ascii="ＭＳ ゴシック" w:eastAsia="ＭＳ ゴシック" w:hAnsi="ＭＳ ゴシック"/>
          <w:sz w:val="24"/>
          <w:szCs w:val="24"/>
        </w:rPr>
      </w:pPr>
      <w:r>
        <w:rPr>
          <w:rFonts w:ascii="HG丸ｺﾞｼｯｸM-PRO" w:eastAsia="HG丸ｺﾞｼｯｸM-PRO" w:hAnsi="HG丸ｺﾞｼｯｸM-PRO" w:hint="eastAsia"/>
          <w:b/>
          <w:sz w:val="28"/>
          <w:szCs w:val="28"/>
        </w:rPr>
        <w:t>◇</w:t>
      </w:r>
      <w:r w:rsidR="00446474" w:rsidRPr="003E220D">
        <w:rPr>
          <w:rFonts w:ascii="HG丸ｺﾞｼｯｸM-PRO" w:eastAsia="HG丸ｺﾞｼｯｸM-PRO" w:hAnsi="HG丸ｺﾞｼｯｸM-PRO" w:hint="eastAsia"/>
          <w:b/>
          <w:sz w:val="28"/>
          <w:szCs w:val="28"/>
        </w:rPr>
        <w:t>国保 依田窪病院</w:t>
      </w:r>
      <w:r w:rsidR="003E220D">
        <w:rPr>
          <w:rFonts w:ascii="HG丸ｺﾞｼｯｸM-PRO" w:eastAsia="HG丸ｺﾞｼｯｸM-PRO" w:hAnsi="HG丸ｺﾞｼｯｸM-PRO" w:hint="eastAsia"/>
          <w:b/>
          <w:sz w:val="28"/>
          <w:szCs w:val="28"/>
        </w:rPr>
        <w:t>（</w:t>
      </w:r>
      <w:r w:rsidR="003E220D">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b/>
          <w:sz w:val="28"/>
          <w:szCs w:val="28"/>
        </w:rPr>
        <mc:AlternateContent>
          <mc:Choice Requires="w16se">
            <w16se:symEx w16se:font="Segoe UI Emoji" w16se:char="260E"/>
          </mc:Choice>
          <mc:Fallback>
            <w:t>☎</w:t>
          </mc:Fallback>
        </mc:AlternateContent>
      </w:r>
      <w:r w:rsidR="003E220D">
        <w:rPr>
          <w:rFonts w:ascii="HG丸ｺﾞｼｯｸM-PRO" w:eastAsia="HG丸ｺﾞｼｯｸM-PRO" w:hAnsi="HG丸ｺﾞｼｯｸM-PRO" w:hint="eastAsia"/>
          <w:b/>
          <w:sz w:val="28"/>
          <w:szCs w:val="28"/>
        </w:rPr>
        <w:t>68-2036）</w:t>
      </w:r>
      <w:r>
        <w:rPr>
          <w:rFonts w:ascii="HG丸ｺﾞｼｯｸM-PRO" w:eastAsia="HG丸ｺﾞｼｯｸM-PRO" w:hAnsi="HG丸ｺﾞｼｯｸM-PRO" w:hint="eastAsia"/>
          <w:b/>
          <w:sz w:val="28"/>
          <w:szCs w:val="28"/>
        </w:rPr>
        <w:t>への受診</w:t>
      </w:r>
    </w:p>
    <w:p w:rsidR="000D12EE" w:rsidRDefault="000D12EE" w:rsidP="00AD3114">
      <w:pPr>
        <w:pBdr>
          <w:top w:val="dashDotStroked" w:sz="24" w:space="1" w:color="auto"/>
          <w:left w:val="dashDotStroked" w:sz="24" w:space="4" w:color="auto"/>
          <w:bottom w:val="dashDotStroked" w:sz="24" w:space="1" w:color="auto"/>
          <w:right w:val="dashDotStroked" w:sz="24" w:space="4" w:color="auto"/>
        </w:pBdr>
        <w:ind w:leftChars="77" w:left="162" w:firstLineChars="100" w:firstLine="260"/>
        <w:jc w:val="left"/>
        <w:rPr>
          <w:rFonts w:ascii="ＭＳ ゴシック" w:eastAsia="ＭＳ ゴシック" w:hAnsi="ＭＳ ゴシック"/>
          <w:sz w:val="26"/>
          <w:szCs w:val="26"/>
        </w:rPr>
      </w:pPr>
      <w:r w:rsidRPr="003E220D">
        <w:rPr>
          <w:rFonts w:ascii="ＭＳ ゴシック" w:eastAsia="ＭＳ ゴシック" w:hAnsi="ＭＳ ゴシック" w:hint="eastAsia"/>
          <w:sz w:val="26"/>
          <w:szCs w:val="26"/>
        </w:rPr>
        <w:t>インフル</w:t>
      </w:r>
      <w:r w:rsidR="0020010B">
        <w:rPr>
          <w:rFonts w:ascii="ＭＳ ゴシック" w:eastAsia="ＭＳ ゴシック" w:hAnsi="ＭＳ ゴシック" w:hint="eastAsia"/>
          <w:sz w:val="26"/>
          <w:szCs w:val="26"/>
        </w:rPr>
        <w:t>エンザと同じ扱いになるため、これまでの様に発熱者専用外来はなくな</w:t>
      </w:r>
      <w:r w:rsidRPr="003E220D">
        <w:rPr>
          <w:rFonts w:ascii="ＭＳ ゴシック" w:eastAsia="ＭＳ ゴシック" w:hAnsi="ＭＳ ゴシック" w:hint="eastAsia"/>
          <w:sz w:val="26"/>
          <w:szCs w:val="26"/>
        </w:rPr>
        <w:t>ります。発熱など、風邪</w:t>
      </w:r>
      <w:r w:rsidR="00BE679B">
        <w:rPr>
          <w:rFonts w:ascii="ＭＳ ゴシック" w:eastAsia="ＭＳ ゴシック" w:hAnsi="ＭＳ ゴシック" w:hint="eastAsia"/>
          <w:sz w:val="26"/>
          <w:szCs w:val="26"/>
        </w:rPr>
        <w:t>の様な</w:t>
      </w:r>
      <w:r w:rsidRPr="003E220D">
        <w:rPr>
          <w:rFonts w:ascii="ＭＳ ゴシック" w:eastAsia="ＭＳ ゴシック" w:hAnsi="ＭＳ ゴシック" w:hint="eastAsia"/>
          <w:sz w:val="26"/>
          <w:szCs w:val="26"/>
        </w:rPr>
        <w:t>症状がある場合はマスクを着用して、病院の受付の際に症状をお伝えいただき、看護師等の指示に従い受診をしてください。</w:t>
      </w:r>
    </w:p>
    <w:p w:rsidR="0020010B" w:rsidRPr="003E220D" w:rsidRDefault="0020010B" w:rsidP="00AD3114">
      <w:pPr>
        <w:pBdr>
          <w:top w:val="dashDotStroked" w:sz="24" w:space="1" w:color="auto"/>
          <w:left w:val="dashDotStroked" w:sz="24" w:space="4" w:color="auto"/>
          <w:bottom w:val="dashDotStroked" w:sz="24" w:space="1" w:color="auto"/>
          <w:right w:val="dashDotStroked" w:sz="24" w:space="4" w:color="auto"/>
        </w:pBdr>
        <w:ind w:leftChars="77" w:left="162" w:firstLineChars="100" w:firstLine="260"/>
        <w:jc w:val="left"/>
        <w:rPr>
          <w:rFonts w:ascii="ＭＳ ゴシック" w:eastAsia="ＭＳ ゴシック" w:hAnsi="ＭＳ ゴシック"/>
          <w:sz w:val="26"/>
          <w:szCs w:val="26"/>
        </w:rPr>
      </w:pPr>
      <w:r w:rsidRPr="0020010B">
        <w:rPr>
          <w:rFonts w:ascii="ＭＳ ゴシック" w:eastAsia="ＭＳ ゴシック" w:hAnsi="ＭＳ ゴシック" w:hint="eastAsia"/>
          <w:sz w:val="26"/>
          <w:szCs w:val="26"/>
        </w:rPr>
        <w:t>また、クリニックなどかかりつけ医や開業医に掛かる場合は事前に連絡をしていただくことでスムーズな受診ができると思います。</w:t>
      </w:r>
    </w:p>
    <w:p w:rsidR="00446474" w:rsidRPr="003E220D" w:rsidRDefault="00446474" w:rsidP="0011268E">
      <w:pPr>
        <w:ind w:firstLineChars="100" w:firstLine="260"/>
        <w:jc w:val="left"/>
        <w:rPr>
          <w:rFonts w:ascii="ＭＳ ゴシック" w:eastAsia="ＭＳ ゴシック" w:hAnsi="ＭＳ ゴシック"/>
          <w:sz w:val="26"/>
          <w:szCs w:val="26"/>
        </w:rPr>
      </w:pPr>
    </w:p>
    <w:p w:rsidR="00441924" w:rsidRPr="0020010B" w:rsidRDefault="00907B7A" w:rsidP="0011268E">
      <w:pPr>
        <w:ind w:firstLineChars="100" w:firstLine="280"/>
        <w:jc w:val="left"/>
        <w:rPr>
          <w:rFonts w:ascii="HG丸ｺﾞｼｯｸM-PRO" w:eastAsia="HG丸ｺﾞｼｯｸM-PRO" w:hAnsi="HG丸ｺﾞｼｯｸM-PRO"/>
          <w:sz w:val="28"/>
          <w:szCs w:val="28"/>
        </w:rPr>
      </w:pPr>
      <w:r w:rsidRPr="0020010B">
        <w:rPr>
          <w:rFonts w:ascii="HG丸ｺﾞｼｯｸM-PRO" w:eastAsia="HG丸ｺﾞｼｯｸM-PRO" w:hAnsi="HG丸ｺﾞｼｯｸM-PRO" w:hint="eastAsia"/>
          <w:sz w:val="28"/>
          <w:szCs w:val="28"/>
        </w:rPr>
        <w:t>5類移行となっても</w:t>
      </w:r>
      <w:r w:rsidR="00BD7580">
        <w:rPr>
          <w:rFonts w:ascii="HG丸ｺﾞｼｯｸM-PRO" w:eastAsia="HG丸ｺﾞｼｯｸM-PRO" w:hAnsi="HG丸ｺﾞｼｯｸM-PRO" w:hint="eastAsia"/>
          <w:sz w:val="28"/>
          <w:szCs w:val="28"/>
        </w:rPr>
        <w:t>新型</w:t>
      </w:r>
      <w:r w:rsidRPr="0020010B">
        <w:rPr>
          <w:rFonts w:ascii="HG丸ｺﾞｼｯｸM-PRO" w:eastAsia="HG丸ｺﾞｼｯｸM-PRO" w:hAnsi="HG丸ｺﾞｼｯｸM-PRO" w:hint="eastAsia"/>
          <w:sz w:val="28"/>
          <w:szCs w:val="28"/>
        </w:rPr>
        <w:t>コロナ感染症が無くなるわけで</w:t>
      </w:r>
      <w:r w:rsidR="00B31976" w:rsidRPr="0020010B">
        <w:rPr>
          <w:rFonts w:ascii="HG丸ｺﾞｼｯｸM-PRO" w:eastAsia="HG丸ｺﾞｼｯｸM-PRO" w:hAnsi="HG丸ｺﾞｼｯｸM-PRO" w:hint="eastAsia"/>
          <w:sz w:val="28"/>
          <w:szCs w:val="28"/>
        </w:rPr>
        <w:t>はござい</w:t>
      </w:r>
      <w:r w:rsidRPr="0020010B">
        <w:rPr>
          <w:rFonts w:ascii="HG丸ｺﾞｼｯｸM-PRO" w:eastAsia="HG丸ｺﾞｼｯｸM-PRO" w:hAnsi="HG丸ｺﾞｼｯｸM-PRO" w:hint="eastAsia"/>
          <w:sz w:val="28"/>
          <w:szCs w:val="28"/>
        </w:rPr>
        <w:t>ません。</w:t>
      </w:r>
      <w:r w:rsidR="00B31976" w:rsidRPr="0020010B">
        <w:rPr>
          <w:rFonts w:ascii="HG丸ｺﾞｼｯｸM-PRO" w:eastAsia="HG丸ｺﾞｼｯｸM-PRO" w:hAnsi="HG丸ｺﾞｼｯｸM-PRO" w:hint="eastAsia"/>
          <w:sz w:val="28"/>
          <w:szCs w:val="28"/>
        </w:rPr>
        <w:t>引き続き</w:t>
      </w:r>
      <w:r w:rsidRPr="0020010B">
        <w:rPr>
          <w:rFonts w:ascii="HG丸ｺﾞｼｯｸM-PRO" w:eastAsia="HG丸ｺﾞｼｯｸM-PRO" w:hAnsi="HG丸ｺﾞｼｯｸM-PRO" w:hint="eastAsia"/>
          <w:sz w:val="28"/>
          <w:szCs w:val="28"/>
        </w:rPr>
        <w:t>Withコロナの</w:t>
      </w:r>
      <w:r w:rsidR="00B31976" w:rsidRPr="0020010B">
        <w:rPr>
          <w:rFonts w:ascii="HG丸ｺﾞｼｯｸM-PRO" w:eastAsia="HG丸ｺﾞｼｯｸM-PRO" w:hAnsi="HG丸ｺﾞｼｯｸM-PRO" w:hint="eastAsia"/>
          <w:sz w:val="28"/>
          <w:szCs w:val="28"/>
        </w:rPr>
        <w:t>生活となりますが、円滑な移行ができますよう町民皆様のご理解とご協力をお願いします。</w:t>
      </w:r>
    </w:p>
    <w:tbl>
      <w:tblPr>
        <w:tblStyle w:val="a3"/>
        <w:tblpPr w:leftFromText="142" w:rightFromText="142" w:vertAnchor="text" w:horzAnchor="margin" w:tblpXSpec="right" w:tblpY="1742"/>
        <w:tblW w:w="0" w:type="auto"/>
        <w:tblLook w:val="04A0" w:firstRow="1" w:lastRow="0" w:firstColumn="1" w:lastColumn="0" w:noHBand="0" w:noVBand="1"/>
      </w:tblPr>
      <w:tblGrid>
        <w:gridCol w:w="2920"/>
      </w:tblGrid>
      <w:tr w:rsidR="00803213" w:rsidTr="00BD7580">
        <w:trPr>
          <w:trHeight w:val="1138"/>
        </w:trPr>
        <w:tc>
          <w:tcPr>
            <w:tcW w:w="2920" w:type="dxa"/>
          </w:tcPr>
          <w:p w:rsidR="00803213" w:rsidRPr="00BD7580" w:rsidRDefault="00803213" w:rsidP="00BD7580">
            <w:pPr>
              <w:jc w:val="distribute"/>
              <w:rPr>
                <w:rFonts w:ascii="ＭＳ ゴシック" w:eastAsia="ＭＳ ゴシック" w:hAnsi="ＭＳ ゴシック"/>
                <w:sz w:val="24"/>
                <w:szCs w:val="24"/>
              </w:rPr>
            </w:pPr>
            <w:r w:rsidRPr="00BD7580">
              <w:rPr>
                <w:rFonts w:ascii="ＭＳ ゴシック" w:eastAsia="ＭＳ ゴシック" w:hAnsi="ＭＳ ゴシック" w:hint="eastAsia"/>
                <w:sz w:val="24"/>
                <w:szCs w:val="24"/>
              </w:rPr>
              <w:t>長和町役場総務課総務係</w:t>
            </w:r>
          </w:p>
          <w:p w:rsidR="00803213" w:rsidRPr="00BD7580" w:rsidRDefault="00803213" w:rsidP="00BD7580">
            <w:pPr>
              <w:jc w:val="distribute"/>
              <w:rPr>
                <w:rFonts w:ascii="ＭＳ ゴシック" w:eastAsia="ＭＳ ゴシック" w:hAnsi="ＭＳ ゴシック"/>
                <w:sz w:val="24"/>
                <w:szCs w:val="24"/>
              </w:rPr>
            </w:pPr>
            <w:r w:rsidRPr="00BD7580">
              <w:rPr>
                <w:rFonts w:ascii="ＭＳ ゴシック" w:eastAsia="ＭＳ ゴシック" w:hAnsi="ＭＳ ゴシック" w:hint="eastAsia"/>
                <w:sz w:val="24"/>
                <w:szCs w:val="24"/>
              </w:rPr>
              <w:t>TEL:0268-75-2040</w:t>
            </w:r>
          </w:p>
          <w:p w:rsidR="00803213" w:rsidRDefault="00803213" w:rsidP="00BD7580">
            <w:pPr>
              <w:jc w:val="distribute"/>
              <w:rPr>
                <w:rFonts w:ascii="ＭＳ 明朝" w:eastAsia="ＭＳ 明朝" w:hAnsi="ＭＳ 明朝"/>
                <w:sz w:val="24"/>
                <w:szCs w:val="24"/>
              </w:rPr>
            </w:pPr>
            <w:r w:rsidRPr="00BD7580">
              <w:rPr>
                <w:rFonts w:ascii="ＭＳ ゴシック" w:eastAsia="ＭＳ ゴシック" w:hAnsi="ＭＳ ゴシック" w:hint="eastAsia"/>
                <w:sz w:val="24"/>
                <w:szCs w:val="24"/>
              </w:rPr>
              <w:t>FAX:</w:t>
            </w:r>
            <w:r w:rsidRPr="00BD7580">
              <w:rPr>
                <w:rFonts w:ascii="ＭＳ ゴシック" w:eastAsia="ＭＳ ゴシック" w:hAnsi="ＭＳ ゴシック"/>
                <w:sz w:val="24"/>
                <w:szCs w:val="24"/>
              </w:rPr>
              <w:t>0268-68-4139</w:t>
            </w:r>
          </w:p>
        </w:tc>
      </w:tr>
    </w:tbl>
    <w:p w:rsidR="00B31976" w:rsidRPr="0054162A" w:rsidRDefault="00803213" w:rsidP="0054162A">
      <w:pPr>
        <w:jc w:val="left"/>
        <w:rPr>
          <w:rFonts w:ascii="ＭＳ ゴシック" w:eastAsia="ＭＳ ゴシック" w:hAnsi="ＭＳ ゴシック"/>
          <w:sz w:val="24"/>
          <w:szCs w:val="24"/>
        </w:rPr>
      </w:pPr>
      <w:r>
        <w:rPr>
          <w:rFonts w:ascii="ＭＳ ゴシック" w:eastAsia="ＭＳ ゴシック" w:hAnsi="ＭＳ ゴシック"/>
          <w:noProof/>
        </w:rPr>
        <w:drawing>
          <wp:inline distT="0" distB="0" distL="0" distR="0" wp14:anchorId="0C114CAC" wp14:editId="0EB717D6">
            <wp:extent cx="2609850" cy="1394187"/>
            <wp:effectExtent l="0" t="0" r="0" b="0"/>
            <wp:docPr id="6" name="図 6" descr="C:\Users\y0139\AppData\Local\Microsoft\Windows\INetCache\Content.MSO\B3D4CD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0139\AppData\Local\Microsoft\Windows\INetCache\Content.MSO\B3D4CD6.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5107" cy="1423706"/>
                    </a:xfrm>
                    <a:prstGeom prst="rect">
                      <a:avLst/>
                    </a:prstGeom>
                    <a:noFill/>
                    <a:ln>
                      <a:noFill/>
                    </a:ln>
                  </pic:spPr>
                </pic:pic>
              </a:graphicData>
            </a:graphic>
          </wp:inline>
        </w:drawing>
      </w:r>
    </w:p>
    <w:sectPr w:rsidR="00B31976" w:rsidRPr="0054162A" w:rsidSect="000D216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B7D" w:rsidRDefault="00045B7D" w:rsidP="00045B7D">
      <w:r>
        <w:separator/>
      </w:r>
    </w:p>
  </w:endnote>
  <w:endnote w:type="continuationSeparator" w:id="0">
    <w:p w:rsidR="00045B7D" w:rsidRDefault="00045B7D" w:rsidP="0004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B7D" w:rsidRDefault="00045B7D" w:rsidP="00045B7D">
      <w:r>
        <w:separator/>
      </w:r>
    </w:p>
  </w:footnote>
  <w:footnote w:type="continuationSeparator" w:id="0">
    <w:p w:rsidR="00045B7D" w:rsidRDefault="00045B7D" w:rsidP="00045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167"/>
    <w:rsid w:val="00045B7D"/>
    <w:rsid w:val="00067157"/>
    <w:rsid w:val="000D0740"/>
    <w:rsid w:val="000D12EE"/>
    <w:rsid w:val="000D2167"/>
    <w:rsid w:val="0011268E"/>
    <w:rsid w:val="00164033"/>
    <w:rsid w:val="001E50D8"/>
    <w:rsid w:val="0020010B"/>
    <w:rsid w:val="002069D7"/>
    <w:rsid w:val="00332785"/>
    <w:rsid w:val="003E220D"/>
    <w:rsid w:val="00441924"/>
    <w:rsid w:val="00446474"/>
    <w:rsid w:val="0053776A"/>
    <w:rsid w:val="0054162A"/>
    <w:rsid w:val="00584C84"/>
    <w:rsid w:val="005D19E2"/>
    <w:rsid w:val="00803213"/>
    <w:rsid w:val="0085228E"/>
    <w:rsid w:val="00907B7A"/>
    <w:rsid w:val="0095425E"/>
    <w:rsid w:val="00A25BDB"/>
    <w:rsid w:val="00A77A9C"/>
    <w:rsid w:val="00AD1909"/>
    <w:rsid w:val="00AD3114"/>
    <w:rsid w:val="00AF5B64"/>
    <w:rsid w:val="00B31976"/>
    <w:rsid w:val="00BA6FCC"/>
    <w:rsid w:val="00BD7580"/>
    <w:rsid w:val="00BE679B"/>
    <w:rsid w:val="00C41DC1"/>
    <w:rsid w:val="00D200E0"/>
    <w:rsid w:val="00D225C1"/>
    <w:rsid w:val="00DC469A"/>
    <w:rsid w:val="00EE7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659C1188-F412-43DA-A731-0147DC53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25BDB"/>
    <w:rPr>
      <w:color w:val="0563C1" w:themeColor="hyperlink"/>
      <w:u w:val="single"/>
    </w:rPr>
  </w:style>
  <w:style w:type="paragraph" w:styleId="a5">
    <w:name w:val="Balloon Text"/>
    <w:basedOn w:val="a"/>
    <w:link w:val="a6"/>
    <w:uiPriority w:val="99"/>
    <w:semiHidden/>
    <w:unhideWhenUsed/>
    <w:rsid w:val="00A25BD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25BDB"/>
    <w:rPr>
      <w:rFonts w:asciiTheme="majorHAnsi" w:eastAsiaTheme="majorEastAsia" w:hAnsiTheme="majorHAnsi" w:cstheme="majorBidi"/>
      <w:sz w:val="18"/>
      <w:szCs w:val="18"/>
    </w:rPr>
  </w:style>
  <w:style w:type="paragraph" w:styleId="a7">
    <w:name w:val="header"/>
    <w:basedOn w:val="a"/>
    <w:link w:val="a8"/>
    <w:uiPriority w:val="99"/>
    <w:unhideWhenUsed/>
    <w:rsid w:val="00045B7D"/>
    <w:pPr>
      <w:tabs>
        <w:tab w:val="center" w:pos="4252"/>
        <w:tab w:val="right" w:pos="8504"/>
      </w:tabs>
      <w:snapToGrid w:val="0"/>
    </w:pPr>
  </w:style>
  <w:style w:type="character" w:customStyle="1" w:styleId="a8">
    <w:name w:val="ヘッダー (文字)"/>
    <w:basedOn w:val="a0"/>
    <w:link w:val="a7"/>
    <w:uiPriority w:val="99"/>
    <w:rsid w:val="00045B7D"/>
  </w:style>
  <w:style w:type="paragraph" w:styleId="a9">
    <w:name w:val="footer"/>
    <w:basedOn w:val="a"/>
    <w:link w:val="aa"/>
    <w:uiPriority w:val="99"/>
    <w:unhideWhenUsed/>
    <w:rsid w:val="00045B7D"/>
    <w:pPr>
      <w:tabs>
        <w:tab w:val="center" w:pos="4252"/>
        <w:tab w:val="right" w:pos="8504"/>
      </w:tabs>
      <w:snapToGrid w:val="0"/>
    </w:pPr>
  </w:style>
  <w:style w:type="character" w:customStyle="1" w:styleId="aa">
    <w:name w:val="フッター (文字)"/>
    <w:basedOn w:val="a0"/>
    <w:link w:val="a9"/>
    <w:uiPriority w:val="99"/>
    <w:rsid w:val="00045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995</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宮阪勝将</dc:creator>
  <cp:keywords/>
  <dc:description/>
  <cp:lastModifiedBy>宮阪勝将</cp:lastModifiedBy>
  <cp:revision>2</cp:revision>
  <cp:lastPrinted>2023-04-27T07:01:00Z</cp:lastPrinted>
  <dcterms:created xsi:type="dcterms:W3CDTF">2023-04-27T07:05:00Z</dcterms:created>
  <dcterms:modified xsi:type="dcterms:W3CDTF">2023-04-27T07:05:00Z</dcterms:modified>
</cp:coreProperties>
</file>